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180" w:before="0" w:line="288" w:lineRule="auto"/>
        <w:rPr>
          <w:rFonts w:ascii="Poppins" w:cs="Poppins" w:eastAsia="Poppins" w:hAnsi="Poppins"/>
          <w:sz w:val="18"/>
          <w:szCs w:val="18"/>
        </w:rPr>
      </w:pPr>
      <w:bookmarkStart w:colFirst="0" w:colLast="0" w:name="_2g6zhhgtcdaq" w:id="0"/>
      <w:bookmarkEnd w:id="0"/>
      <w:hyperlink r:id="rId6">
        <w:r w:rsidDel="00000000" w:rsidR="00000000" w:rsidRPr="00000000">
          <w:rPr>
            <w:rFonts w:ascii="Poppins" w:cs="Poppins" w:eastAsia="Poppins" w:hAnsi="Poppins"/>
            <w:b w:val="1"/>
            <w:bCs w:val="1"/>
            <w:sz w:val="33"/>
            <w:szCs w:val="33"/>
            <w:rtl w:val="0"/>
          </w:rPr>
          <w:t xml:space="preserve">Konfío protagoniza documental de CBS sobre crecimiento de las pymes en México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434343"/>
          <w:sz w:val="24"/>
          <w:szCs w:val="24"/>
          <w:rtl w:val="0"/>
        </w:rPr>
        <w:t xml:space="preserve">Konfío es el protagonista de un nuevo documental de CBS News, por iniciativa de GSTI</w:t>
      </w:r>
    </w:p>
    <w:p w:rsidR="00000000" w:rsidDel="00000000" w:rsidP="00000000" w:rsidRDefault="00000000" w:rsidRPr="00000000" w14:paraId="00000003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1155cc"/>
          <w:u w:val="single"/>
        </w:rPr>
      </w:pPr>
      <w:r w:rsidDel="00000000" w:rsidR="00000000" w:rsidRPr="00000000">
        <w:fldChar w:fldCharType="begin"/>
        <w:instrText xml:space="preserve"> HYPERLINK "https://konfio.mx/blog/en-konfio/la-falta-de-credito-a-pymes-sigue-frenando-el-crecimiento-economico-de-mexico/"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hd w:fill="ffffff" w:val="clear"/>
        <w:spacing w:after="180" w:before="0" w:line="288" w:lineRule="auto"/>
        <w:rPr>
          <w:rFonts w:ascii="Poppins" w:cs="Poppins" w:eastAsia="Poppins" w:hAnsi="Poppins"/>
          <w:color w:val="434343"/>
          <w:sz w:val="18"/>
          <w:szCs w:val="18"/>
        </w:rPr>
      </w:pPr>
      <w:bookmarkStart w:colFirst="0" w:colLast="0" w:name="_uj1ab8fdv9sg" w:id="1"/>
      <w:bookmarkEnd w:id="1"/>
      <w:r w:rsidDel="00000000" w:rsidR="00000000" w:rsidRPr="00000000">
        <w:fldChar w:fldCharType="end"/>
      </w:r>
      <w:hyperlink r:id="rId7">
        <w:r w:rsidDel="00000000" w:rsidR="00000000" w:rsidRPr="00000000">
          <w:rPr>
            <w:rFonts w:ascii="Poppins" w:cs="Poppins" w:eastAsia="Poppins" w:hAnsi="Poppins"/>
            <w:b w:val="1"/>
            <w:bCs w:val="1"/>
            <w:sz w:val="33"/>
            <w:szCs w:val="33"/>
            <w:rtl w:val="0"/>
          </w:rPr>
          <w:t xml:space="preserve">La falta de crédito a pymes sigue frenando el crecimiento económico de México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434343"/>
          <w:sz w:val="24"/>
          <w:szCs w:val="24"/>
          <w:rtl w:val="0"/>
        </w:rPr>
        <w:t xml:space="preserve">El acceso limitado al financiamiento para pequeñas y medianas empresas (pymes) sigue siendo uno de los principales frenos para el crecimiento económico de México.</w:t>
      </w:r>
    </w:p>
    <w:p w:rsidR="00000000" w:rsidDel="00000000" w:rsidP="00000000" w:rsidRDefault="00000000" w:rsidRPr="00000000" w14:paraId="00000008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hd w:fill="ffffff" w:val="clear"/>
        <w:spacing w:after="180" w:before="0" w:line="288" w:lineRule="auto"/>
        <w:rPr>
          <w:rFonts w:ascii="Roboto" w:cs="Roboto" w:eastAsia="Roboto" w:hAnsi="Roboto"/>
          <w:color w:val="333333"/>
          <w:sz w:val="18"/>
          <w:szCs w:val="18"/>
        </w:rPr>
      </w:pPr>
      <w:bookmarkStart w:colFirst="0" w:colLast="0" w:name="_4tjqmt3ov7b3" w:id="2"/>
      <w:bookmarkEnd w:id="2"/>
      <w:hyperlink r:id="rId8">
        <w:r w:rsidDel="00000000" w:rsidR="00000000" w:rsidRPr="00000000">
          <w:rPr>
            <w:b w:val="1"/>
            <w:bCs w:val="1"/>
            <w:color w:val="000000"/>
            <w:sz w:val="33"/>
            <w:szCs w:val="33"/>
            <w:rtl w:val="0"/>
          </w:rPr>
          <w:t xml:space="preserve">Entra Konfío a Ranking 2025 de Empresas Responsables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before="200" w:line="384.00000000000006" w:lineRule="auto"/>
        <w:rPr>
          <w:color w:val="444c6c"/>
          <w:sz w:val="24"/>
          <w:szCs w:val="24"/>
        </w:rPr>
      </w:pPr>
      <w:r w:rsidDel="00000000" w:rsidR="00000000" w:rsidRPr="00000000">
        <w:rPr>
          <w:color w:val="444c6c"/>
          <w:sz w:val="24"/>
          <w:szCs w:val="24"/>
          <w:rtl w:val="0"/>
        </w:rPr>
        <w:t xml:space="preserve">Konfío entró por primera vez en el Ranking de Empresas Responsables 2025 de la revista</w:t>
      </w:r>
    </w:p>
    <w:p w:rsidR="00000000" w:rsidDel="00000000" w:rsidP="00000000" w:rsidRDefault="00000000" w:rsidRPr="00000000" w14:paraId="0000000D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before="200" w:line="384.00000000000006" w:lineRule="auto"/>
        <w:rPr>
          <w:rFonts w:ascii="Poppins" w:cs="Poppins" w:eastAsia="Poppins" w:hAnsi="Poppins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konfio.mx/blog/en-konfio/konfio-protagoniza-documental-de-cbs-sobre-crecimiento-de-las-pymes-en-mexico/" TargetMode="External"/><Relationship Id="rId7" Type="http://schemas.openxmlformats.org/officeDocument/2006/relationships/hyperlink" Target="https://konfio.mx/blog/en-konfio/la-falta-de-credito-a-pymes-sigue-frenando-el-crecimiento-economico-de-mexico/" TargetMode="External"/><Relationship Id="rId8" Type="http://schemas.openxmlformats.org/officeDocument/2006/relationships/hyperlink" Target="https://konfio.mx/blog/en-konfio/entra-konfio-a-ranking-2025-de-empresas-responsable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